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bookmarkStart w:id="0" w:name="_GoBack"/>
      <w:bookmarkEnd w:id="0"/>
      <w:commentRangeStart w:id="1"/>
      <w:r w:rsidRPr="00AD0F62">
        <w:rPr>
          <w:b/>
        </w:rPr>
        <w:t>ZMLUVA</w:t>
      </w:r>
      <w:commentRangeEnd w:id="1"/>
      <w:r w:rsidR="00CB7240">
        <w:rPr>
          <w:rStyle w:val="Odkaznakomentr"/>
        </w:rPr>
        <w:commentReference w:id="1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62DFD756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623769">
        <w:rPr>
          <w:sz w:val="22"/>
          <w:szCs w:val="22"/>
        </w:rPr>
        <w:t xml:space="preserve"> </w:t>
      </w:r>
      <w:r w:rsidR="00623769" w:rsidRPr="00623769">
        <w:rPr>
          <w:sz w:val="22"/>
          <w:szCs w:val="22"/>
        </w:rPr>
        <w:t xml:space="preserve"> (ďalej len „</w:t>
      </w:r>
      <w:r w:rsidR="00623769" w:rsidRPr="0029659F">
        <w:rPr>
          <w:b/>
          <w:sz w:val="22"/>
          <w:szCs w:val="22"/>
        </w:rPr>
        <w:t>Obchodný zákonník</w:t>
      </w:r>
      <w:r w:rsidR="00623769" w:rsidRPr="00623769">
        <w:rPr>
          <w:sz w:val="22"/>
          <w:szCs w:val="22"/>
        </w:rPr>
        <w:t>“),</w:t>
      </w:r>
      <w:r w:rsidR="00262079" w:rsidRPr="00623769">
        <w:rPr>
          <w:sz w:val="22"/>
          <w:szCs w:val="22"/>
        </w:rPr>
        <w:t>,</w:t>
      </w:r>
      <w:r w:rsidR="00262079"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623769">
        <w:rPr>
          <w:sz w:val="22"/>
          <w:szCs w:val="22"/>
        </w:rPr>
        <w:t xml:space="preserve"> </w:t>
      </w:r>
      <w:r w:rsidR="00623769" w:rsidRPr="00623769">
        <w:rPr>
          <w:sz w:val="22"/>
          <w:szCs w:val="22"/>
        </w:rPr>
        <w:t>(ďalej len ako „</w:t>
      </w:r>
      <w:r w:rsidR="00623769" w:rsidRPr="00E17674">
        <w:rPr>
          <w:b/>
          <w:sz w:val="22"/>
          <w:szCs w:val="22"/>
        </w:rPr>
        <w:t>zákon o príspevku z EŠIF</w:t>
      </w:r>
      <w:r w:rsidR="00623769" w:rsidRPr="00623769">
        <w:rPr>
          <w:sz w:val="22"/>
          <w:szCs w:val="22"/>
        </w:rPr>
        <w:t>“)</w:t>
      </w:r>
      <w:r w:rsidR="00623769" w:rsidRPr="00623769">
        <w:rPr>
          <w:sz w:val="22"/>
          <w:szCs w:val="22"/>
        </w:rPr>
        <w:commentReference w:id="2"/>
      </w:r>
      <w:r w:rsidR="00623769" w:rsidRPr="00623769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3B70A1">
        <w:rPr>
          <w:b/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0713D093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3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</w:t>
      </w:r>
      <w:r w:rsidR="006C4F87">
        <w:rPr>
          <w:sz w:val="22"/>
          <w:szCs w:val="22"/>
        </w:rPr>
        <w:t>Slovenskej republiky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4" w:name="OLE_LINK3"/>
      <w:bookmarkStart w:id="5" w:name="OLE_LINK4"/>
      <w:r w:rsidRPr="00AD0F62">
        <w:rPr>
          <w:sz w:val="22"/>
          <w:szCs w:val="22"/>
        </w:rPr>
        <w:tab/>
      </w:r>
      <w:bookmarkEnd w:id="4"/>
      <w:bookmarkEnd w:id="5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3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3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186E21FC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6"/>
      <w:r w:rsidRPr="00333841">
        <w:rPr>
          <w:sz w:val="22"/>
          <w:szCs w:val="22"/>
        </w:rPr>
        <w:t>vyhlásenej</w:t>
      </w:r>
      <w:commentRangeEnd w:id="6"/>
      <w:r w:rsidR="0005672F">
        <w:rPr>
          <w:rStyle w:val="Odkaznakomentr"/>
        </w:rPr>
        <w:commentReference w:id="6"/>
      </w:r>
      <w:r w:rsidRPr="00333841">
        <w:rPr>
          <w:sz w:val="22"/>
          <w:szCs w:val="22"/>
        </w:rPr>
        <w:t xml:space="preserve"> Výzvy  na predkladanie žiadostí o poskytnutie nenávratného finančného príspevku (ďalej </w:t>
      </w:r>
      <w:r w:rsidR="00341B86">
        <w:rPr>
          <w:sz w:val="22"/>
          <w:szCs w:val="22"/>
        </w:rPr>
        <w:t>len</w:t>
      </w:r>
      <w:r w:rsidRPr="00333841">
        <w:rPr>
          <w:sz w:val="22"/>
          <w:szCs w:val="22"/>
        </w:rPr>
        <w:t xml:space="preserve">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7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 xml:space="preserve">odsek 8 zákona </w:t>
      </w:r>
      <w:r w:rsidRPr="0029659F">
        <w:rPr>
          <w:sz w:val="22"/>
          <w:szCs w:val="22"/>
        </w:rPr>
        <w:t>o príspevku z EŠIF</w:t>
      </w:r>
      <w:r w:rsidRPr="00333841">
        <w:rPr>
          <w:sz w:val="22"/>
          <w:szCs w:val="22"/>
        </w:rPr>
        <w:t xml:space="preserve"> tak, že vydal rozhodnutie o schválení žiadosti</w:t>
      </w:r>
      <w:commentRangeEnd w:id="7"/>
      <w:r w:rsidR="00211B96">
        <w:rPr>
          <w:rStyle w:val="Odkaznakomentr"/>
        </w:rPr>
        <w:commentReference w:id="7"/>
      </w:r>
      <w:r w:rsidRPr="00333841">
        <w:rPr>
          <w:sz w:val="22"/>
          <w:szCs w:val="22"/>
        </w:rPr>
        <w:t xml:space="preserve">  /a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>odsek 7 a 8 zákona</w:t>
      </w:r>
      <w:r w:rsidR="00341B86">
        <w:rPr>
          <w:sz w:val="22"/>
          <w:szCs w:val="22"/>
        </w:rPr>
        <w:t xml:space="preserve"> o príspevku z EŠIF</w:t>
      </w:r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lastRenderedPageBreak/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541A71A0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</w:t>
      </w:r>
      <w:r w:rsidR="00693215">
        <w:rPr>
          <w:sz w:val="22"/>
          <w:szCs w:val="22"/>
        </w:rPr>
        <w:t xml:space="preserve">tejto </w:t>
      </w:r>
      <w:r w:rsidR="003423A3" w:rsidRPr="006158A5">
        <w:rPr>
          <w:sz w:val="22"/>
          <w:szCs w:val="22"/>
        </w:rPr>
        <w:t>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8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8"/>
      <w:r w:rsidR="00211B96">
        <w:rPr>
          <w:rStyle w:val="Odkaznakomentr"/>
        </w:rPr>
        <w:commentReference w:id="8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1585DFFE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</w:t>
      </w:r>
      <w:r w:rsidR="00623769">
        <w:rPr>
          <w:sz w:val="22"/>
          <w:szCs w:val="22"/>
        </w:rPr>
        <w:t>eku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7C59698D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</w:t>
      </w:r>
      <w:r w:rsidR="00623769">
        <w:t>VZP</w:t>
      </w:r>
      <w:r w:rsidR="00B739D1" w:rsidRPr="006158A5">
        <w:t xml:space="preserve">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 </w:t>
      </w:r>
      <w:r w:rsidR="00623769">
        <w:t>VZP</w:t>
      </w:r>
      <w:r w:rsidR="00B739D1" w:rsidRPr="009F4315">
        <w:t xml:space="preserve"> je rovnako záväzná, ako keby bola obsiahnutá priamo v tejto zmluve. V prípade rozdielnej úpravy v tejto zmluve a vo </w:t>
      </w:r>
      <w:r w:rsidR="00623769">
        <w:t>VZP</w:t>
      </w:r>
      <w:r w:rsidR="00B739D1" w:rsidRPr="009F4315">
        <w:t>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9"/>
      <w:r>
        <w:rPr>
          <w:sz w:val="22"/>
          <w:szCs w:val="22"/>
        </w:rPr>
        <w:t>.................................................</w:t>
      </w:r>
      <w:commentRangeEnd w:id="9"/>
      <w:r w:rsidR="000242AD">
        <w:rPr>
          <w:rStyle w:val="Odkaznakomentr"/>
        </w:rPr>
        <w:commentReference w:id="9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0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2101DEB5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8854F1">
        <w:rPr>
          <w:rFonts w:eastAsia="SimSun"/>
          <w:sz w:val="22"/>
          <w:szCs w:val="22"/>
          <w:lang w:eastAsia="en-US"/>
        </w:rPr>
        <w:t xml:space="preserve">schéma 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8854F1">
        <w:rPr>
          <w:rFonts w:eastAsia="SimSun"/>
          <w:sz w:val="22"/>
          <w:szCs w:val="22"/>
          <w:lang w:eastAsia="en-US"/>
        </w:rPr>
        <w:t>/schéma pomoci</w:t>
      </w:r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10"/>
    <w:p w14:paraId="5A0F0597" w14:textId="44F9ED76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10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3C1A59">
        <w:rPr>
          <w:rFonts w:eastAsia="SimSun"/>
          <w:sz w:val="22"/>
          <w:szCs w:val="22"/>
          <w:lang w:eastAsia="en-US"/>
        </w:rPr>
        <w:t>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11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11"/>
      <w:r w:rsidR="00DE43C6">
        <w:rPr>
          <w:rStyle w:val="Odkaznakomentr"/>
        </w:rPr>
        <w:commentReference w:id="11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</w:t>
      </w:r>
      <w:r w:rsidR="00A25108" w:rsidRPr="00AD0F62">
        <w:rPr>
          <w:b w:val="0"/>
        </w:rPr>
        <w:lastRenderedPageBreak/>
        <w:t xml:space="preserve">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0D3337E4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 xml:space="preserve">podmienkami </w:t>
      </w:r>
      <w:r w:rsidR="008854F1">
        <w:rPr>
          <w:b w:val="0"/>
        </w:rPr>
        <w:t>uvedenými</w:t>
      </w:r>
      <w:r w:rsidR="008854F1" w:rsidRPr="00AD0F62">
        <w:rPr>
          <w:b w:val="0"/>
        </w:rPr>
        <w:t xml:space="preserve"> </w:t>
      </w:r>
      <w:r w:rsidRPr="00AD0F62">
        <w:rPr>
          <w:b w:val="0"/>
        </w:rPr>
        <w:t>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3D7B6649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>3</w:t>
      </w:r>
      <w:r w:rsidR="008854F1">
        <w:rPr>
          <w:b w:val="0"/>
        </w:rPr>
        <w:t>3</w:t>
      </w:r>
      <w:r w:rsidR="007A5C22" w:rsidRPr="00AD0F62">
        <w:rPr>
          <w:b w:val="0"/>
        </w:rPr>
        <w:t xml:space="preserve"> </w:t>
      </w:r>
      <w:r w:rsidR="00AB344D" w:rsidRPr="00AD0F62">
        <w:rPr>
          <w:b w:val="0"/>
        </w:rPr>
        <w:t xml:space="preserve">Nariadenia </w:t>
      </w:r>
      <w:r w:rsidR="008854F1">
        <w:rPr>
          <w:b w:val="0"/>
        </w:rPr>
        <w:t>2018/1046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420FCECE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12"/>
      <w:r w:rsidRPr="001D6A6D">
        <w:rPr>
          <w:b w:val="0"/>
        </w:rPr>
        <w:t>až do skončenia Udržateľnosti Projektu</w:t>
      </w:r>
      <w:commentRangeEnd w:id="12"/>
      <w:r w:rsidR="000242AD">
        <w:rPr>
          <w:rStyle w:val="Odkaznakomentr"/>
          <w:rFonts w:eastAsia="Times New Roman"/>
          <w:b w:val="0"/>
          <w:lang w:eastAsia="sk-SK"/>
        </w:rPr>
        <w:commentReference w:id="12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737D938B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3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</w:t>
      </w:r>
      <w:r w:rsidR="00531B55">
        <w:rPr>
          <w:b w:val="0"/>
        </w:rPr>
        <w:t>ona</w:t>
      </w:r>
      <w:r w:rsidR="00F925B1">
        <w:rPr>
          <w:b w:val="0"/>
        </w:rPr>
        <w:t xml:space="preserve">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3"/>
      <w:r w:rsidR="0056347B">
        <w:rPr>
          <w:rStyle w:val="Odkaznakomentr"/>
          <w:rFonts w:eastAsia="Times New Roman"/>
          <w:b w:val="0"/>
          <w:lang w:eastAsia="sk-SK"/>
        </w:rPr>
        <w:commentReference w:id="13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</w:t>
      </w:r>
      <w:r w:rsidRPr="003B70A1">
        <w:t>zákon č. 315/2016 Z. z.</w:t>
      </w:r>
      <w:r w:rsidRPr="006018A4">
        <w:rPr>
          <w:b w:val="0"/>
        </w:rPr>
        <w:t>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4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4"/>
      <w:r>
        <w:rPr>
          <w:rStyle w:val="Odkaznakomentr"/>
        </w:rPr>
        <w:commentReference w:id="14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5"/>
      <w:r w:rsidR="00F32BE1">
        <w:rPr>
          <w:sz w:val="22"/>
          <w:szCs w:val="22"/>
        </w:rPr>
        <w:t>.....</w:t>
      </w:r>
      <w:commentRangeEnd w:id="15"/>
      <w:r w:rsidR="00F32BE1">
        <w:rPr>
          <w:rStyle w:val="Odkaznakomentr"/>
        </w:rPr>
        <w:commentReference w:id="15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2F36CEBD" w:rsidR="00696212" w:rsidRDefault="00C11679" w:rsidP="00C419CF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6"/>
      <w:r>
        <w:rPr>
          <w:sz w:val="22"/>
          <w:szCs w:val="22"/>
        </w:rPr>
        <w:t>.....</w:t>
      </w:r>
      <w:commentRangeEnd w:id="16"/>
      <w:r>
        <w:rPr>
          <w:rStyle w:val="Odkaznakomentr"/>
        </w:rPr>
        <w:commentReference w:id="16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 w:rsidR="00C419CF" w:rsidRPr="00C419CF">
        <w:rPr>
          <w:sz w:val="22"/>
          <w:szCs w:val="22"/>
        </w:rPr>
        <w:t xml:space="preserve">(slovom: ............... percent)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7"/>
      <w:r>
        <w:rPr>
          <w:sz w:val="22"/>
          <w:szCs w:val="22"/>
        </w:rPr>
        <w:t xml:space="preserve">b) </w:t>
      </w:r>
      <w:commentRangeEnd w:id="17"/>
      <w:r w:rsidR="0097436F">
        <w:rPr>
          <w:rStyle w:val="Odkaznakomentr"/>
        </w:rPr>
        <w:commentReference w:id="17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8"/>
      <w:r>
        <w:t>...... %</w:t>
      </w:r>
      <w:commentRangeEnd w:id="18"/>
      <w:r>
        <w:rPr>
          <w:rStyle w:val="Odkaznakomentr"/>
          <w:rFonts w:eastAsia="Times New Roman"/>
          <w:lang w:eastAsia="sk-SK"/>
        </w:rPr>
        <w:commentReference w:id="18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9"/>
      <w:r w:rsidR="004D108E" w:rsidRPr="000242AD">
        <w:t xml:space="preserve">.... EUR </w:t>
      </w:r>
      <w:commentRangeEnd w:id="19"/>
      <w:r w:rsidR="00DF469F" w:rsidRPr="00311404">
        <w:rPr>
          <w:rStyle w:val="Odkaznakomentr"/>
          <w:rFonts w:eastAsia="Times New Roman"/>
          <w:lang w:eastAsia="sk-SK"/>
        </w:rPr>
        <w:commentReference w:id="19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20"/>
      <w:r>
        <w:t xml:space="preserve">b) </w:t>
      </w:r>
      <w:commentRangeEnd w:id="20"/>
      <w:r w:rsidR="0075686E">
        <w:rPr>
          <w:rStyle w:val="Odkaznakomentr"/>
          <w:rFonts w:eastAsia="Times New Roman"/>
          <w:lang w:eastAsia="sk-SK"/>
        </w:rPr>
        <w:commentReference w:id="20"/>
      </w:r>
      <w:r>
        <w:t>tohto článku zmluvy a </w:t>
      </w:r>
    </w:p>
    <w:p w14:paraId="32F18657" w14:textId="33922C1D" w:rsidR="00C11679" w:rsidRDefault="00C11679" w:rsidP="00C11679">
      <w:pPr>
        <w:pStyle w:val="AOHead4"/>
        <w:numPr>
          <w:ilvl w:val="3"/>
          <w:numId w:val="44"/>
        </w:numPr>
      </w:pPr>
      <w:commentRangeStart w:id="21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(slovom:.....................eur)</w:t>
      </w:r>
      <w:commentRangeEnd w:id="21"/>
      <w:r w:rsidR="00AF07C3">
        <w:rPr>
          <w:rStyle w:val="Odkaznakomentr"/>
          <w:rFonts w:eastAsia="Times New Roman"/>
          <w:lang w:eastAsia="sk-SK"/>
        </w:rPr>
        <w:commentReference w:id="21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22"/>
      <w:r w:rsidR="000E6596" w:rsidRPr="002807D2">
        <w:rPr>
          <w:b w:val="0"/>
          <w:iCs/>
        </w:rPr>
        <w:t xml:space="preserve">c) </w:t>
      </w:r>
      <w:commentRangeEnd w:id="22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2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>01% 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23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4"/>
      <w:r w:rsidR="005B1741" w:rsidRPr="002807D2">
        <w:rPr>
          <w:b w:val="0"/>
          <w:iCs/>
        </w:rPr>
        <w:t>c)</w:t>
      </w:r>
      <w:commentRangeEnd w:id="24"/>
      <w:r w:rsidR="000242AD">
        <w:rPr>
          <w:rStyle w:val="Odkaznakomentr"/>
          <w:rFonts w:eastAsia="Times New Roman"/>
          <w:b w:val="0"/>
          <w:lang w:eastAsia="sk-SK"/>
        </w:rPr>
        <w:commentReference w:id="24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5"/>
      <w:r w:rsidR="005B1741" w:rsidRPr="002807D2">
        <w:rPr>
          <w:b w:val="0"/>
          <w:iCs/>
        </w:rPr>
        <w:t>c)</w:t>
      </w:r>
      <w:commentRangeEnd w:id="25"/>
      <w:r w:rsidR="000242AD">
        <w:rPr>
          <w:rStyle w:val="Odkaznakomentr"/>
          <w:rFonts w:eastAsia="Times New Roman"/>
          <w:b w:val="0"/>
          <w:lang w:eastAsia="sk-SK"/>
        </w:rPr>
        <w:commentReference w:id="25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6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</w:t>
      </w:r>
      <w:commentRangeEnd w:id="26"/>
      <w:r w:rsidR="005207E0">
        <w:rPr>
          <w:rStyle w:val="Odkaznakomentr"/>
        </w:rPr>
        <w:commentReference w:id="26"/>
      </w:r>
      <w:r w:rsidR="002807D2" w:rsidRPr="002807D2">
        <w:rPr>
          <w:sz w:val="22"/>
          <w:szCs w:val="22"/>
        </w:rPr>
        <w:t>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7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7"/>
      <w:r w:rsidR="00120C84" w:rsidRPr="00AD0F62">
        <w:rPr>
          <w:rStyle w:val="Odkaznakomentr"/>
          <w:sz w:val="22"/>
          <w:szCs w:val="22"/>
        </w:rPr>
        <w:commentReference w:id="27"/>
      </w:r>
    </w:p>
    <w:p w14:paraId="2C6AAB09" w14:textId="431790D9" w:rsidR="00A62669" w:rsidRDefault="00DE72BA" w:rsidP="00C419CF">
      <w:pPr>
        <w:numPr>
          <w:ilvl w:val="1"/>
          <w:numId w:val="4"/>
        </w:numPr>
        <w:spacing w:before="120" w:line="264" w:lineRule="auto"/>
        <w:jc w:val="both"/>
        <w:rPr>
          <w:sz w:val="22"/>
          <w:szCs w:val="22"/>
        </w:rPr>
      </w:pPr>
      <w:commentRangeStart w:id="28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C419CF">
        <w:rPr>
          <w:sz w:val="22"/>
          <w:szCs w:val="22"/>
        </w:rPr>
        <w:t xml:space="preserve">tejto </w:t>
      </w:r>
      <w:r w:rsidR="00A62669" w:rsidRPr="00EB585C">
        <w:rPr>
          <w:sz w:val="22"/>
          <w:szCs w:val="22"/>
        </w:rPr>
        <w:t xml:space="preserve">štátnej pomoci </w:t>
      </w:r>
      <w:r w:rsidR="00C419CF" w:rsidRPr="00C419CF">
        <w:rPr>
          <w:sz w:val="22"/>
          <w:szCs w:val="22"/>
        </w:rPr>
        <w:t>poskytnutej v rozpore s uplatniteľnými pravidlami vyplývajúcimi z právnych predpisov SR a právnych aktov EÚ</w:t>
      </w:r>
      <w:r w:rsidR="00C419CF">
        <w:rPr>
          <w:sz w:val="22"/>
          <w:szCs w:val="22"/>
        </w:rPr>
        <w:t>,</w:t>
      </w:r>
      <w:r w:rsidR="00C419CF" w:rsidRPr="00C419CF">
        <w:rPr>
          <w:sz w:val="22"/>
          <w:szCs w:val="22"/>
        </w:rPr>
        <w:t xml:space="preserve"> </w:t>
      </w:r>
      <w:r w:rsidR="00A62669" w:rsidRPr="00EB585C">
        <w:rPr>
          <w:sz w:val="22"/>
          <w:szCs w:val="22"/>
        </w:rPr>
        <w:t>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8"/>
      <w:r w:rsidR="00A62133" w:rsidRPr="00EB585C">
        <w:rPr>
          <w:rStyle w:val="Odkaznakomentr"/>
          <w:sz w:val="22"/>
          <w:szCs w:val="22"/>
        </w:rPr>
        <w:commentReference w:id="28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7A1CAB85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>Zmluvné strany sa dohodli, že ich komunikácia súvisiaca so Zmluvou o poskytnutí NFP si pre svoju záväznosť vyžaduje písomnú formu, v rámci ktorej sú Zmluvné strany povinné uvádzať ITMS</w:t>
      </w:r>
      <w:r w:rsidR="005207E0">
        <w:rPr>
          <w:sz w:val="22"/>
          <w:szCs w:val="22"/>
        </w:rPr>
        <w:t>2014+</w:t>
      </w:r>
      <w:r w:rsidRPr="004B7FA6">
        <w:rPr>
          <w:sz w:val="22"/>
          <w:szCs w:val="22"/>
        </w:rPr>
        <w:t xml:space="preserve">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r w:rsidR="00B82B8F">
        <w:rPr>
          <w:sz w:val="22"/>
          <w:szCs w:val="22"/>
        </w:rPr>
        <w:t>,</w:t>
      </w:r>
      <w:r w:rsidR="00B82B8F" w:rsidRPr="00B82B8F">
        <w:t xml:space="preserve"> </w:t>
      </w:r>
      <w:r w:rsidR="00B82B8F" w:rsidRPr="00B82B8F">
        <w:rPr>
          <w:sz w:val="22"/>
          <w:szCs w:val="22"/>
        </w:rPr>
        <w:t>alebo v elektronickej podobe podľa odseku 4.2 tohto článku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55C40643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</w:t>
      </w:r>
      <w:r w:rsidR="00B82B8F">
        <w:rPr>
          <w:sz w:val="22"/>
          <w:szCs w:val="22"/>
        </w:rPr>
        <w:t xml:space="preserve"> dohodli</w:t>
      </w:r>
      <w:r w:rsidR="00DF3798" w:rsidRPr="00DF3798">
        <w:rPr>
          <w:sz w:val="22"/>
          <w:szCs w:val="22"/>
        </w:rPr>
        <w:t>, že</w:t>
      </w:r>
      <w:r w:rsidR="00B82B8F">
        <w:rPr>
          <w:sz w:val="22"/>
          <w:szCs w:val="22"/>
        </w:rPr>
        <w:t xml:space="preserve"> ich</w:t>
      </w:r>
      <w:r w:rsidR="00DF3798" w:rsidRPr="00DF3798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komunikácia </w:t>
      </w:r>
      <w:r w:rsidR="00B82B8F">
        <w:rPr>
          <w:sz w:val="22"/>
          <w:szCs w:val="22"/>
        </w:rPr>
        <w:t xml:space="preserve"> môže </w:t>
      </w:r>
      <w:r w:rsidR="00486613" w:rsidRPr="00BC0A97">
        <w:rPr>
          <w:sz w:val="22"/>
          <w:szCs w:val="22"/>
        </w:rPr>
        <w:t xml:space="preserve">prebiehať </w:t>
      </w:r>
      <w:r w:rsidR="00B82B8F">
        <w:rPr>
          <w:sz w:val="22"/>
          <w:szCs w:val="22"/>
        </w:rPr>
        <w:t xml:space="preserve">alternatívne </w:t>
      </w:r>
      <w:r w:rsidR="00486613" w:rsidRPr="00BC0A97">
        <w:rPr>
          <w:sz w:val="22"/>
          <w:szCs w:val="22"/>
        </w:rPr>
        <w:t xml:space="preserve">v elektronickej </w:t>
      </w:r>
      <w:r w:rsidR="00B82B8F" w:rsidRPr="00B82B8F">
        <w:rPr>
          <w:sz w:val="22"/>
          <w:szCs w:val="22"/>
        </w:rPr>
        <w:t>podobe, a to najmä v prípade bežnej komunikácie prostredníctvom elektronickej správy (e-mailu), v ostatných prípadoch</w:t>
      </w:r>
      <w:r w:rsidR="00B82B8F" w:rsidRPr="00B82B8F" w:rsidDel="00B82B8F">
        <w:rPr>
          <w:sz w:val="22"/>
          <w:szCs w:val="22"/>
        </w:rPr>
        <w:t xml:space="preserve"> </w:t>
      </w:r>
      <w:r w:rsidR="00DF3798">
        <w:rPr>
          <w:sz w:val="22"/>
          <w:szCs w:val="22"/>
        </w:rPr>
        <w:t>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r w:rsidR="001226C8" w:rsidRPr="001226C8">
        <w:t xml:space="preserve"> </w:t>
      </w:r>
      <w:r w:rsidR="00C419CF" w:rsidRPr="00C419CF">
        <w:t>(netýka sa elektronického podania v ITMS2014+, ktoré je považované za podanie prostredníctvom Ústredného portálu verejnej správy)</w:t>
      </w:r>
      <w:r w:rsidR="00C419CF">
        <w:t xml:space="preserve"> </w:t>
      </w:r>
      <w:r w:rsidR="001226C8" w:rsidRPr="001226C8">
        <w:rPr>
          <w:sz w:val="22"/>
          <w:szCs w:val="22"/>
        </w:rPr>
        <w:t>alebo prostredníctvom Ústredného portálu verejnej správy (pričom zo strany Poskytovateľa nejde o výkon verejnej moci, iba o využívanie existujúcich technických prostriedkov vhodných na komunikáciu). Elektronická komunikácia prostredníctvom ITMS2014+ predstavuje aj podporný spôsob k písomnej komunikácii v listinnej podobe</w:t>
      </w:r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621A5761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>súvisiaca so Zmluvou o poskytnutí NFP  bude prebiehať prostredníctvom e</w:t>
      </w:r>
      <w:r w:rsidR="001226C8">
        <w:rPr>
          <w:sz w:val="22"/>
          <w:szCs w:val="22"/>
        </w:rPr>
        <w:t>-</w:t>
      </w:r>
      <w:r w:rsidRPr="00AD0F62">
        <w:rPr>
          <w:sz w:val="22"/>
          <w:szCs w:val="22"/>
        </w:rPr>
        <w:t xml:space="preserve">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>uvádzať ITMS</w:t>
      </w:r>
      <w:r w:rsidR="005207E0">
        <w:rPr>
          <w:sz w:val="22"/>
          <w:szCs w:val="22"/>
        </w:rPr>
        <w:t>2014+</w:t>
      </w:r>
      <w:r w:rsidRPr="00F458DB">
        <w:rPr>
          <w:sz w:val="22"/>
          <w:szCs w:val="22"/>
        </w:rPr>
        <w:t xml:space="preserve">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>známenie, výzva, žiadosť alebo iný dokument (ďalej ako „</w:t>
      </w:r>
      <w:r w:rsidR="00EB0534" w:rsidRPr="00E17674">
        <w:rPr>
          <w:b/>
          <w:sz w:val="22"/>
          <w:szCs w:val="22"/>
        </w:rPr>
        <w:t>písomnosť</w:t>
      </w:r>
      <w:r w:rsidR="00EB0534" w:rsidRPr="004C7C83">
        <w:rPr>
          <w:sz w:val="22"/>
          <w:szCs w:val="22"/>
        </w:rPr>
        <w:t xml:space="preserve">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3DF204B0" w:rsidR="00486613" w:rsidRPr="004C7C83" w:rsidRDefault="00F458DB" w:rsidP="001226C8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  <w:r w:rsidR="001226C8" w:rsidRPr="001226C8">
        <w:rPr>
          <w:sz w:val="22"/>
          <w:szCs w:val="22"/>
        </w:rPr>
        <w:t>ak nedôjde k jej vráteniu podľa písm. c.</w:t>
      </w:r>
      <w:r w:rsidR="001226C8">
        <w:rPr>
          <w:sz w:val="22"/>
          <w:szCs w:val="22"/>
        </w:rPr>
        <w:t>,</w:t>
      </w:r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51078CA7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C419CF" w:rsidRPr="00C419CF">
        <w:rPr>
          <w:sz w:val="22"/>
          <w:szCs w:val="22"/>
        </w:rPr>
        <w:t>Návrh čiastkovej správy z kontroly/návrh správy z kontroly v zmysle článku 12 odsek 2 VZP sa považuje pre účely Zmluvy o poskytnutí NFP za doručený dňom jeho prevzatia Prijímateľom.  Návrh čiastkovej správy z kontroly/návrh správy z kontroly v zmysle článku 12 odsek 2 VZP sa považuje pre účely Zmluvy o poskytnutí NFP za doručený aj v prípade, ak ho Prijímateľ odmietne prevziať, a to dňom odmietnutia jeho prevzatia. Ak návrh čiastkovej správy z kontroly/návrh správy  kontroly nemožno doručiť na adresu Prijímateľa uvedenú v záhlaví podľa odseku 4.1 tohto článku, prípadne ak došlo k oznámeniu zmeny adresy v súlade s článkom 6 zmluvy, na takto oznámenú adresu, považujú sa tieto návrhy za doručené dňom vrátenia nedoručeného návrhu čiastkovej správy alebo návrhu správy Poskytovateľovi, aj keď sa o tom Prijímateľ nedozvedel (fikcia doručenia).</w:t>
      </w:r>
    </w:p>
    <w:p w14:paraId="6687516C" w14:textId="1F0B696B" w:rsidR="001226C8" w:rsidRDefault="000F7778" w:rsidP="00EB0534">
      <w:pPr>
        <w:spacing w:before="120" w:line="264" w:lineRule="auto"/>
        <w:ind w:left="567" w:hanging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1226C8" w:rsidRPr="001226C8">
        <w:rPr>
          <w:sz w:val="22"/>
          <w:szCs w:val="22"/>
        </w:rPr>
        <w:t>V prípade doručovania Správy o zistenej nezrovnalosti Prijímateľovi prostredníctvom ITMS 2014+, sa bude táto považovať za doručenú momentom zverejnenia nezrovnalosti vo verejnej časti ITMS2014+.</w:t>
      </w:r>
    </w:p>
    <w:p w14:paraId="6C1824E1" w14:textId="13D7F55B" w:rsidR="00EB0534" w:rsidRPr="004C7C83" w:rsidRDefault="001226C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4.7    </w:t>
      </w:r>
      <w:r w:rsidRPr="001226C8">
        <w:rPr>
          <w:bCs/>
          <w:sz w:val="22"/>
          <w:szCs w:val="22"/>
        </w:rPr>
        <w:t xml:space="preserve">Písomnosť alebo zásielka  doručovaná prostredníctvom e-mailu bude považovaná za doručenú </w:t>
      </w:r>
      <w:r w:rsidR="00EB0534" w:rsidRPr="004C7C83">
        <w:rPr>
          <w:bCs/>
          <w:sz w:val="22"/>
          <w:szCs w:val="22"/>
        </w:rPr>
        <w:t xml:space="preserve">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 xml:space="preserve">; ak nie je objektívne z technických dôvodov možné nastaviť automatické potvrdenie o úspešnom doručení zásielky, ako vyplýva z písm. c) tohto odseku, Zmluvné strany výslovne súhlasia s tým, že </w:t>
      </w:r>
      <w:commentRangeStart w:id="29"/>
      <w:r w:rsidR="00F931CC" w:rsidRPr="00F458DB">
        <w:rPr>
          <w:bCs/>
          <w:sz w:val="22"/>
          <w:szCs w:val="22"/>
        </w:rPr>
        <w:t>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</w:t>
      </w:r>
      <w:r>
        <w:rPr>
          <w:bCs/>
          <w:sz w:val="22"/>
          <w:szCs w:val="22"/>
        </w:rPr>
        <w:t>ú</w:t>
      </w:r>
      <w:r w:rsidR="00F931CC" w:rsidRPr="00F458DB">
        <w:rPr>
          <w:bCs/>
          <w:sz w:val="22"/>
          <w:szCs w:val="22"/>
        </w:rPr>
        <w:t xml:space="preserve">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commentRangeEnd w:id="29"/>
      <w:r w:rsidR="005207E0">
        <w:rPr>
          <w:rStyle w:val="Odkaznakomentr"/>
        </w:rPr>
        <w:commentReference w:id="29"/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5EEC6279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09864FE1" w:rsidR="00696212" w:rsidRPr="005207E0" w:rsidRDefault="00EB0534" w:rsidP="005207E0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9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  <w:r w:rsidR="005207E0">
        <w:rPr>
          <w:sz w:val="22"/>
          <w:szCs w:val="22"/>
        </w:rPr>
        <w:t xml:space="preserve"> </w:t>
      </w:r>
      <w:r w:rsidR="005207E0" w:rsidRPr="005207E0">
        <w:rPr>
          <w:sz w:val="22"/>
          <w:szCs w:val="22"/>
        </w:rPr>
        <w:t>Všetka dokumentácia predkladaná Prijímateľom v súvislosti so Zmluvou o poskytnutí NFP a/alebo s Projektom bude predkladaná v slovenskom jazyku a v prípade, ak bola vyhotovená v inom ako slovenskom jazyku, pre jej použitie pre účely Projektu a/alebo Zmluvy o poskytnutí NFP je potrebný úradný preklad do slovenského jazyka. Ak to Poskytovateľ výslovne nevylúči vo Výzve alebo v Právnom dokumente, môže byť predkladaná aj v českom jazyku bez potreby úradného prekladu. Poskytovateľ môže vo Výzve alebo v Právnom dokumente umožniť predkladať uvedenú dokumentáciu aj v inom jazyku bez potreby úradného prekladu do slovenského jazyka.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30"/>
      <w:r w:rsidR="006473D7" w:rsidRPr="00367555">
        <w:rPr>
          <w:sz w:val="22"/>
          <w:szCs w:val="22"/>
        </w:rPr>
        <w:t xml:space="preserve">najmenej jedenkrát </w:t>
      </w:r>
      <w:commentRangeEnd w:id="30"/>
      <w:r w:rsidR="00C86602" w:rsidRPr="00367555">
        <w:rPr>
          <w:rStyle w:val="Odkaznakomentr"/>
        </w:rPr>
        <w:commentReference w:id="30"/>
      </w:r>
      <w:r w:rsidR="006473D7" w:rsidRPr="00367555">
        <w:rPr>
          <w:sz w:val="22"/>
          <w:szCs w:val="22"/>
        </w:rPr>
        <w:t xml:space="preserve">za </w:t>
      </w:r>
      <w:commentRangeStart w:id="31"/>
      <w:r w:rsidR="002054F9" w:rsidRPr="00367555">
        <w:rPr>
          <w:sz w:val="22"/>
          <w:szCs w:val="22"/>
        </w:rPr>
        <w:t>........</w:t>
      </w:r>
      <w:commentRangeEnd w:id="31"/>
      <w:r w:rsidR="002054F9" w:rsidRPr="00367555">
        <w:rPr>
          <w:rStyle w:val="Odkaznakomentr"/>
        </w:rPr>
        <w:commentReference w:id="31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2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2"/>
      <w:r w:rsidR="00AD67FD">
        <w:rPr>
          <w:rStyle w:val="Odkaznakomentr"/>
        </w:rPr>
        <w:commentReference w:id="32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3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3"/>
      <w:r w:rsidR="00C566C3">
        <w:rPr>
          <w:rStyle w:val="Odkaznakomentr"/>
        </w:rPr>
        <w:commentReference w:id="33"/>
      </w:r>
    </w:p>
    <w:p w14:paraId="2A0278E7" w14:textId="70FC3BD0" w:rsidR="00EC6A40" w:rsidRPr="00AD0F62" w:rsidRDefault="002C312E" w:rsidP="00C419CF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C419CF">
        <w:rPr>
          <w:sz w:val="22"/>
          <w:szCs w:val="22"/>
        </w:rPr>
        <w:t xml:space="preserve"> podľa</w:t>
      </w:r>
      <w:r w:rsidR="00EC6A40" w:rsidRPr="00AD0F62">
        <w:rPr>
          <w:sz w:val="22"/>
          <w:szCs w:val="22"/>
        </w:rPr>
        <w:t xml:space="preserve"> </w:t>
      </w:r>
      <w:r w:rsidR="00C419CF" w:rsidRPr="00C419CF">
        <w:rPr>
          <w:sz w:val="22"/>
          <w:szCs w:val="22"/>
        </w:rPr>
        <w:t>zákona č. 343/2015 Z. z. o verejnom obstarávaní a o zmene a doplnení niektorých zákonov  (ďalej ako "zákon o VO")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4"/>
      <w:r w:rsidR="000242AD">
        <w:rPr>
          <w:rStyle w:val="Odkaznakomentr"/>
        </w:rPr>
        <w:commentReference w:id="34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5"/>
      <w:r w:rsidR="00322A0D">
        <w:rPr>
          <w:rStyle w:val="Odkaznakomentr"/>
        </w:rPr>
        <w:commentReference w:id="35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178FA03D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6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 xml:space="preserve">v príslušnej Výzve a jej prílohách alebo po schválení </w:t>
      </w:r>
      <w:proofErr w:type="spellStart"/>
      <w:r w:rsidR="001E7C21" w:rsidRPr="001E7C21">
        <w:rPr>
          <w:sz w:val="22"/>
          <w:szCs w:val="22"/>
        </w:rPr>
        <w:t>ŽoNFP</w:t>
      </w:r>
      <w:proofErr w:type="spellEnd"/>
      <w:r w:rsidR="001E7C21" w:rsidRPr="001E7C21">
        <w:rPr>
          <w:sz w:val="22"/>
          <w:szCs w:val="22"/>
        </w:rPr>
        <w:t xml:space="preserve">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</w:t>
      </w:r>
      <w:r w:rsidR="00C419CF">
        <w:rPr>
          <w:sz w:val="22"/>
          <w:szCs w:val="22"/>
        </w:rPr>
        <w:t xml:space="preserve">subjektami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6"/>
      <w:r w:rsidR="000242AD">
        <w:rPr>
          <w:rStyle w:val="Odkaznakomentr"/>
        </w:rPr>
        <w:commentReference w:id="36"/>
      </w:r>
    </w:p>
    <w:p w14:paraId="315AA5AC" w14:textId="3A126A08" w:rsidR="001E04FB" w:rsidRPr="001D5235" w:rsidRDefault="00531B55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>
        <w:rPr>
          <w:sz w:val="22"/>
          <w:szCs w:val="22"/>
        </w:rPr>
        <w:t xml:space="preserve">Podľa </w:t>
      </w:r>
      <w:r w:rsidR="00FA4B0A" w:rsidRPr="00AD0F62">
        <w:rPr>
          <w:sz w:val="22"/>
          <w:szCs w:val="22"/>
        </w:rPr>
        <w:t>ust</w:t>
      </w:r>
      <w:r w:rsidR="00B654EE">
        <w:rPr>
          <w:sz w:val="22"/>
          <w:szCs w:val="22"/>
        </w:rPr>
        <w:t>anovenia</w:t>
      </w:r>
      <w:r w:rsidR="00FA4B0A"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="00FA4B0A"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4A80B885" w14:textId="7482537D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7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z.. O tejto skutočnosti podá Poskytovateľovi dôkaz bezodkladne, najneskôr však v lehote 3 pracovných dní po uzavretí Zmluvy.</w:t>
      </w:r>
      <w:commentRangeEnd w:id="37"/>
      <w:r>
        <w:rPr>
          <w:rStyle w:val="Odkaznakomentr"/>
        </w:rPr>
        <w:commentReference w:id="37"/>
      </w:r>
    </w:p>
    <w:p w14:paraId="286BE725" w14:textId="3833903D" w:rsidR="00A4172C" w:rsidRDefault="00A4172C" w:rsidP="00C61A6A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8"/>
      <w:r w:rsidRPr="00A4172C">
        <w:rPr>
          <w:sz w:val="22"/>
          <w:szCs w:val="22"/>
        </w:rPr>
        <w:t xml:space="preserve"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</w:t>
      </w:r>
      <w:r w:rsidR="00531B55">
        <w:rPr>
          <w:sz w:val="22"/>
          <w:szCs w:val="22"/>
        </w:rPr>
        <w:t xml:space="preserve">oprávnený odstúpiť </w:t>
      </w:r>
      <w:r w:rsidRPr="00A4172C">
        <w:rPr>
          <w:sz w:val="22"/>
          <w:szCs w:val="22"/>
        </w:rPr>
        <w:t xml:space="preserve">od zmluvy </w:t>
      </w:r>
      <w:r w:rsidR="00C61A6A" w:rsidRPr="00C61A6A">
        <w:rPr>
          <w:sz w:val="22"/>
          <w:szCs w:val="22"/>
        </w:rPr>
        <w:t>podľa § 15 ods. 1 zákona č. 315/2016 Z. z.</w:t>
      </w:r>
      <w:r w:rsidR="00C61A6A">
        <w:rPr>
          <w:sz w:val="22"/>
          <w:szCs w:val="22"/>
        </w:rPr>
        <w:t xml:space="preserve"> a/</w:t>
      </w:r>
      <w:r w:rsidRPr="00A4172C">
        <w:rPr>
          <w:sz w:val="22"/>
          <w:szCs w:val="22"/>
        </w:rPr>
        <w:t>alebo uplatn</w:t>
      </w:r>
      <w:r w:rsidR="00C61A6A">
        <w:rPr>
          <w:sz w:val="22"/>
          <w:szCs w:val="22"/>
        </w:rPr>
        <w:t>iť</w:t>
      </w:r>
      <w:r w:rsidRPr="00A4172C">
        <w:rPr>
          <w:sz w:val="22"/>
          <w:szCs w:val="22"/>
        </w:rPr>
        <w:t xml:space="preserve"> zmluvn</w:t>
      </w:r>
      <w:r w:rsidR="00C61A6A">
        <w:rPr>
          <w:sz w:val="22"/>
          <w:szCs w:val="22"/>
        </w:rPr>
        <w:t>ú</w:t>
      </w:r>
      <w:r w:rsidRPr="00A4172C">
        <w:rPr>
          <w:sz w:val="22"/>
          <w:szCs w:val="22"/>
        </w:rPr>
        <w:t xml:space="preserve"> pokut</w:t>
      </w:r>
      <w:r w:rsidR="00C61A6A">
        <w:rPr>
          <w:sz w:val="22"/>
          <w:szCs w:val="22"/>
        </w:rPr>
        <w:t>u</w:t>
      </w:r>
      <w:r w:rsidRPr="00A4172C">
        <w:rPr>
          <w:sz w:val="22"/>
          <w:szCs w:val="22"/>
        </w:rPr>
        <w:t xml:space="preserve"> </w:t>
      </w:r>
      <w:r w:rsidR="00C61A6A">
        <w:rPr>
          <w:sz w:val="22"/>
          <w:szCs w:val="22"/>
        </w:rPr>
        <w:t>podľa čl. 13 ods. 5 VZP.</w:t>
      </w:r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38"/>
      <w:r>
        <w:rPr>
          <w:rStyle w:val="Odkaznakomentr"/>
        </w:rPr>
        <w:commentReference w:id="38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39"/>
      <w:r w:rsidR="0049172F">
        <w:rPr>
          <w:sz w:val="22"/>
          <w:szCs w:val="22"/>
        </w:rPr>
        <w:t xml:space="preserve">/udržanie </w:t>
      </w:r>
      <w:commentRangeEnd w:id="39"/>
      <w:r w:rsidR="000242AD">
        <w:rPr>
          <w:rStyle w:val="Odkaznakomentr"/>
        </w:rPr>
        <w:commentReference w:id="39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6C81F365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C419CF">
        <w:rPr>
          <w:sz w:val="22"/>
          <w:szCs w:val="22"/>
        </w:rPr>
        <w:t xml:space="preserve">a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>v znení neskorších predpisov (ďalej ako „</w:t>
      </w:r>
      <w:r w:rsidRPr="0029659F">
        <w:rPr>
          <w:b/>
          <w:sz w:val="22"/>
          <w:szCs w:val="22"/>
        </w:rPr>
        <w:t xml:space="preserve">zákon </w:t>
      </w:r>
      <w:r w:rsidR="00375A1A" w:rsidRPr="0029659F">
        <w:rPr>
          <w:b/>
          <w:sz w:val="22"/>
          <w:szCs w:val="22"/>
        </w:rPr>
        <w:t xml:space="preserve">č. </w:t>
      </w:r>
      <w:r w:rsidRPr="0029659F">
        <w:rPr>
          <w:b/>
          <w:sz w:val="22"/>
          <w:szCs w:val="22"/>
        </w:rPr>
        <w:t>211/2000</w:t>
      </w:r>
      <w:r w:rsidR="00375A1A" w:rsidRPr="0029659F">
        <w:rPr>
          <w:b/>
          <w:sz w:val="22"/>
          <w:szCs w:val="22"/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40"/>
      <w:r w:rsidRPr="004762EC">
        <w:rPr>
          <w:sz w:val="22"/>
          <w:szCs w:val="22"/>
        </w:rPr>
        <w:t>pri najbližšom písomnom dodatku k Zmluve o poskytnutí NFP.</w:t>
      </w:r>
      <w:commentRangeEnd w:id="40"/>
      <w:r w:rsidR="000242AD">
        <w:rPr>
          <w:rStyle w:val="Odkaznakomentr"/>
        </w:rPr>
        <w:commentReference w:id="40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41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1"/>
      <w:r w:rsidR="000242AD">
        <w:rPr>
          <w:rStyle w:val="Odkaznakomentr"/>
        </w:rPr>
        <w:commentReference w:id="41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2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2"/>
      <w:r w:rsidR="00755794">
        <w:rPr>
          <w:rStyle w:val="Odkaznakomentr"/>
        </w:rPr>
        <w:commentReference w:id="42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3A64D07A" w:rsidR="000D062B" w:rsidRPr="00A7027F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>
        <w:rPr>
          <w:sz w:val="22"/>
          <w:szCs w:val="22"/>
        </w:rPr>
        <w:t>(</w:t>
      </w:r>
      <w:r w:rsidR="00FB690E">
        <w:rPr>
          <w:sz w:val="22"/>
          <w:szCs w:val="22"/>
        </w:rPr>
        <w:t>ii</w:t>
      </w:r>
      <w:r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Pr="00A7027F">
        <w:rPr>
          <w:sz w:val="22"/>
          <w:szCs w:val="22"/>
        </w:rPr>
        <w:t xml:space="preserve">, </w:t>
      </w:r>
      <w:r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43"/>
      <w:r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Pr="00A7027F">
        <w:rPr>
          <w:sz w:val="22"/>
          <w:szCs w:val="22"/>
        </w:rPr>
        <w:t xml:space="preserve"> a podobne</w:t>
      </w:r>
      <w:commentRangeEnd w:id="43"/>
      <w:r w:rsidR="000242AD">
        <w:rPr>
          <w:rStyle w:val="Odkaznakomentr"/>
        </w:rPr>
        <w:commentReference w:id="43"/>
      </w:r>
      <w:r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4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4"/>
      <w:r w:rsidR="00E05C3E">
        <w:rPr>
          <w:rStyle w:val="Odkaznakomentr"/>
        </w:rPr>
        <w:commentReference w:id="44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6CAE471D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  <w:r w:rsidR="005207E0">
        <w:rPr>
          <w:sz w:val="22"/>
          <w:szCs w:val="22"/>
        </w:rPr>
        <w:t xml:space="preserve"> </w:t>
      </w:r>
      <w:r w:rsidR="005207E0" w:rsidRPr="005207E0">
        <w:rPr>
          <w:sz w:val="22"/>
          <w:szCs w:val="22"/>
        </w:rPr>
        <w:t>Ak vzhľadom na charakter zmeny nie je možné určiť uvedené obdobie, počas ktorého došlo k porušeniu podmienok v dôsledku vzniku Podstatnej zmeny Projektu, úmernosť k časovému hľadisku sa neaplikuje.</w:t>
      </w:r>
    </w:p>
    <w:p w14:paraId="09401A82" w14:textId="2D314F0D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5"/>
      <w:r w:rsidRPr="00AD0F62">
        <w:rPr>
          <w:sz w:val="22"/>
          <w:szCs w:val="22"/>
        </w:rPr>
        <w:t>alebo záloh, ak nie je záloh súčasne aj Predmetom Projektu</w:t>
      </w:r>
      <w:commentRangeEnd w:id="45"/>
      <w:r w:rsidR="000242AD">
        <w:rPr>
          <w:rStyle w:val="Odkaznakomentr"/>
        </w:rPr>
        <w:commentReference w:id="45"/>
      </w:r>
      <w:r w:rsidRPr="00AD0F62">
        <w:rPr>
          <w:sz w:val="22"/>
          <w:szCs w:val="22"/>
        </w:rPr>
        <w:t xml:space="preserve">, </w:t>
      </w:r>
    </w:p>
    <w:p w14:paraId="270DB505" w14:textId="77777777" w:rsidR="001226C8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 xml:space="preserve">(podľa podmienok uvedených v odseku 6.6 tohto článku), </w:t>
      </w:r>
    </w:p>
    <w:p w14:paraId="7C0F0EBE" w14:textId="53E649A5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>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6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6"/>
      <w:r w:rsidR="000242AD">
        <w:rPr>
          <w:rStyle w:val="Odkaznakomentr"/>
        </w:rPr>
        <w:commentReference w:id="46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586002D6" w14:textId="77777777" w:rsidR="005207E0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5207E0">
        <w:rPr>
          <w:sz w:val="22"/>
          <w:szCs w:val="22"/>
        </w:rPr>
        <w:t>,</w:t>
      </w:r>
    </w:p>
    <w:p w14:paraId="75E63258" w14:textId="77777777" w:rsidR="005207E0" w:rsidRPr="00111B98" w:rsidRDefault="005207E0" w:rsidP="005207E0">
      <w:pPr>
        <w:numPr>
          <w:ilvl w:val="2"/>
          <w:numId w:val="11"/>
        </w:numPr>
        <w:tabs>
          <w:tab w:val="clear" w:pos="720"/>
          <w:tab w:val="left" w:pos="709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>
        <w:rPr>
          <w:bCs/>
          <w:sz w:val="22"/>
          <w:szCs w:val="22"/>
        </w:rPr>
        <w:t>inej zmene, ktorá je ako významnejšia zmena označená v Príručke pre Prijímateľa, alebo v inom Právnom dokumente</w:t>
      </w:r>
      <w:r w:rsidRPr="00111B98">
        <w:rPr>
          <w:sz w:val="22"/>
          <w:szCs w:val="22"/>
        </w:rPr>
        <w:t xml:space="preserve">. </w:t>
      </w:r>
    </w:p>
    <w:p w14:paraId="2C85E7E3" w14:textId="71FA9557" w:rsidR="00A346F0" w:rsidRPr="00AD0F62" w:rsidRDefault="00A346F0" w:rsidP="0029659F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66EA3C00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</w:t>
      </w:r>
      <w:r w:rsidR="005207E0">
        <w:rPr>
          <w:sz w:val="22"/>
          <w:szCs w:val="22"/>
        </w:rPr>
        <w:t xml:space="preserve">písmen </w:t>
      </w:r>
      <w:r w:rsidRPr="00AD0F62">
        <w:rPr>
          <w:sz w:val="22"/>
          <w:szCs w:val="22"/>
        </w:rPr>
        <w:t>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7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7"/>
      <w:r w:rsidR="000242AD">
        <w:rPr>
          <w:rStyle w:val="Odkaznakomentr"/>
        </w:rPr>
        <w:commentReference w:id="47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35402471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8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</w:t>
      </w:r>
      <w:r w:rsidR="005207E0">
        <w:rPr>
          <w:sz w:val="22"/>
          <w:szCs w:val="22"/>
        </w:rPr>
        <w:t>ch</w:t>
      </w:r>
      <w:r w:rsidR="00535B6C" w:rsidRPr="00535B6C">
        <w:rPr>
          <w:sz w:val="22"/>
          <w:szCs w:val="22"/>
        </w:rPr>
        <w:t xml:space="preserve">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49"/>
      <w:r w:rsidR="00A241D2" w:rsidRPr="00AD0F62">
        <w:rPr>
          <w:sz w:val="22"/>
          <w:szCs w:val="22"/>
        </w:rPr>
        <w:t>50%</w:t>
      </w:r>
      <w:commentRangeEnd w:id="49"/>
      <w:r w:rsidR="00882B90">
        <w:rPr>
          <w:rStyle w:val="Odkaznakomentr"/>
        </w:rPr>
        <w:commentReference w:id="49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50"/>
      <w:r w:rsidRPr="00DE55EB">
        <w:rPr>
          <w:sz w:val="22"/>
          <w:szCs w:val="22"/>
        </w:rPr>
        <w:t>20</w:t>
      </w:r>
      <w:commentRangeEnd w:id="50"/>
      <w:r w:rsidR="007F0D65">
        <w:rPr>
          <w:rStyle w:val="Odkaznakomentr"/>
        </w:rPr>
        <w:commentReference w:id="50"/>
      </w:r>
      <w:r w:rsidRPr="00DE55EB">
        <w:rPr>
          <w:sz w:val="22"/>
          <w:szCs w:val="22"/>
        </w:rPr>
        <w:t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8"/>
      <w:r w:rsidR="003818E9">
        <w:rPr>
          <w:rStyle w:val="Odkaznakomentr"/>
        </w:rPr>
        <w:commentReference w:id="48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51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51"/>
      <w:r w:rsidR="003818E9">
        <w:rPr>
          <w:rStyle w:val="Odkaznakomentr"/>
        </w:rPr>
        <w:commentReference w:id="51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2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52"/>
      <w:r w:rsidR="003818E9">
        <w:rPr>
          <w:rStyle w:val="Odkaznakomentr"/>
        </w:rPr>
        <w:commentReference w:id="52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31D09E15" w14:textId="77777777" w:rsidR="00593703" w:rsidRDefault="006C320A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r w:rsidR="00593703" w:rsidRPr="00593703">
        <w:rPr>
          <w:sz w:val="22"/>
          <w:szCs w:val="22"/>
        </w:rPr>
        <w:t>Prijímateľ je povinný začať s Realizáciou hlavných aktivít Projektu v novom termíne, pričom:</w:t>
      </w:r>
    </w:p>
    <w:p w14:paraId="6976E167" w14:textId="014519C0" w:rsidR="00460218" w:rsidRPr="00460218" w:rsidRDefault="00460218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bCs/>
        </w:rPr>
      </w:pPr>
      <w:r w:rsidRPr="00460218">
        <w:rPr>
          <w:bCs/>
        </w:rPr>
        <w:t>Poskytovateľ je oprávnený schváliť Začatie realizácie hlavných aktivít Projektu aj s iným dátumom, než aký vyplýva zo žiadosti Prijímateľa.</w:t>
      </w:r>
    </w:p>
    <w:p w14:paraId="63ECAF16" w14:textId="0BDAB86C" w:rsidR="00460218" w:rsidRDefault="006C320A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Poskytovateľ poskytne </w:t>
      </w:r>
      <w:r w:rsidR="00593703">
        <w:t xml:space="preserve">Prijímateľovi </w:t>
      </w:r>
      <w:r w:rsidRPr="00460218">
        <w:t xml:space="preserve">dodatočnú lehotu nie kratšiu ako 20 dní na Začatie realizácie </w:t>
      </w:r>
      <w:r w:rsidR="008A040A" w:rsidRPr="00460218">
        <w:t xml:space="preserve">hlavných </w:t>
      </w:r>
      <w:r w:rsidRPr="00460218">
        <w:t>aktivít Projektu</w:t>
      </w:r>
      <w:r w:rsidR="0043063F" w:rsidRPr="00460218">
        <w:t xml:space="preserve">, </w:t>
      </w:r>
      <w:r w:rsidR="00593703">
        <w:t xml:space="preserve"> </w:t>
      </w:r>
      <w:r w:rsidR="00593703" w:rsidRPr="00593703">
        <w:t>ak by doba medzi uplynutím doby troch mesiacov od termínu Začatia realizácie hlavných aktivít Projektu uvedeného v Prílohe č. 2 Zmluvy o poskytnutí NFP pred schválením zmeny a novým termínom  Začatia realizácie aktivít Projektu po schválení zmeny trvala kratšie ako 20 dní. Poskytnutá</w:t>
      </w:r>
      <w:r w:rsidR="00460218">
        <w:t xml:space="preserve"> </w:t>
      </w:r>
      <w:r w:rsidR="0043063F" w:rsidRPr="00460218">
        <w:t xml:space="preserve">dodatočná lehota začína plynúť prvým dňom v mesiaci nasledujúcim po mesiaci uvedenom v Prílohe č. 2 Zmluvy o poskytnutí NFP v zmysle schválenej zmeny. </w:t>
      </w:r>
    </w:p>
    <w:p w14:paraId="02093469" w14:textId="77777777" w:rsidR="005207E0" w:rsidRDefault="0043063F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Ak </w:t>
      </w:r>
      <w:r w:rsidR="001065F9" w:rsidRPr="00593703">
        <w:t xml:space="preserve">nie je </w:t>
      </w:r>
      <w:r w:rsidR="00460218" w:rsidRPr="00460218">
        <w:t>splnená podmienka podľa bodu (ii), Poskytovateľ nie je povinný poskytnúť dodatočnú lehotu</w:t>
      </w:r>
    </w:p>
    <w:p w14:paraId="0A123ED8" w14:textId="5449C6EB" w:rsidR="005207E0" w:rsidRPr="005207E0" w:rsidRDefault="00460218" w:rsidP="005207E0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>.</w:t>
      </w:r>
      <w:r w:rsidR="005207E0" w:rsidRPr="005207E0">
        <w:t>Prijímateľ je oprávnený požiadať o posunutie termínu Začatia realizácie hlavných aktivít Projektu aj opakovane.</w:t>
      </w:r>
    </w:p>
    <w:p w14:paraId="7C0B6949" w14:textId="78C2C403" w:rsidR="006C320A" w:rsidRPr="00460218" w:rsidRDefault="00C3645F" w:rsidP="003B70A1">
      <w:pPr>
        <w:pStyle w:val="AOHead4"/>
        <w:numPr>
          <w:ilvl w:val="0"/>
          <w:numId w:val="0"/>
        </w:numPr>
        <w:tabs>
          <w:tab w:val="left" w:pos="6480"/>
        </w:tabs>
        <w:spacing w:before="120" w:line="264" w:lineRule="auto"/>
        <w:ind w:left="426"/>
        <w:rPr>
          <w:bCs/>
        </w:rPr>
      </w:pPr>
      <w:r>
        <w:t xml:space="preserve">Ak </w:t>
      </w:r>
      <w:r w:rsidR="001065F9" w:rsidRPr="00593703">
        <w:t xml:space="preserve">Poskytovateľovi </w:t>
      </w:r>
      <w:r>
        <w:t xml:space="preserve">nie je </w:t>
      </w:r>
      <w:r w:rsidR="001065F9" w:rsidRPr="00593703">
        <w:t xml:space="preserve">doručené </w:t>
      </w:r>
      <w:r w:rsidRPr="00C3645F">
        <w:t>prostredníctvom ITMS 2014+</w:t>
      </w:r>
      <w:r>
        <w:t xml:space="preserve"> </w:t>
      </w:r>
      <w:r w:rsidR="001065F9" w:rsidRPr="00593703">
        <w:t>Hlásenie o </w:t>
      </w:r>
      <w:r>
        <w:t>realizácií</w:t>
      </w:r>
      <w:r w:rsidR="001065F9" w:rsidRPr="00593703">
        <w:t xml:space="preserve"> aktivít Projektu, z ktorého nepochybne vyplýva, že Prijímateľ začal Realizáciu </w:t>
      </w:r>
      <w:r w:rsidR="008A040A" w:rsidRPr="00460218">
        <w:t xml:space="preserve">hlavných </w:t>
      </w:r>
      <w:r w:rsidR="001065F9" w:rsidRPr="00460218">
        <w:t>aktivít Projektu</w:t>
      </w:r>
      <w:r w:rsidRPr="00C3645F">
        <w:t xml:space="preserve"> v novom termíne podľa schválenej žiadosti o zmenu, pri súčasnom zohľadnení dodatočnej lehoty, ak sa aplikuje podľa bodu (ii) vyššie</w:t>
      </w:r>
      <w:r w:rsidR="006C320A" w:rsidRPr="00460218">
        <w:t xml:space="preserve"> </w:t>
      </w:r>
      <w:r w:rsidR="007311EF" w:rsidRPr="007311EF">
        <w:t>alebo Prijímateľ v tejto lehote nepožiadal o zmenu Zmluvy o poskytnutí NFP podľa odseku 6.3 písmeno d) tohto článku</w:t>
      </w:r>
      <w:r w:rsidR="007311EF">
        <w:t>,</w:t>
      </w:r>
      <w:r w:rsidR="007311EF" w:rsidRPr="007311EF">
        <w:t xml:space="preserve"> </w:t>
      </w:r>
      <w:r w:rsidR="006C320A" w:rsidRPr="00460218">
        <w:t xml:space="preserve">takéto opomenutie Prijímateľa predstavuje podstatné porušenie </w:t>
      </w:r>
      <w:r w:rsidR="00BD0D84" w:rsidRPr="00460218">
        <w:t>Zmluvy o poskytnutí NFP</w:t>
      </w:r>
      <w:r w:rsidR="006C320A" w:rsidRPr="00460218"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3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3"/>
      <w:r w:rsidR="003818E9">
        <w:rPr>
          <w:rStyle w:val="Odkaznakomentr"/>
        </w:rPr>
        <w:commentReference w:id="53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1927F6C9" w:rsidR="00FD3DED" w:rsidRPr="00AD0F62" w:rsidRDefault="007A0476" w:rsidP="00C419C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 </w:t>
      </w:r>
      <w:proofErr w:type="spellStart"/>
      <w:r w:rsidRPr="007C516F">
        <w:rPr>
          <w:sz w:val="22"/>
          <w:szCs w:val="22"/>
        </w:rPr>
        <w:t>v</w:t>
      </w:r>
      <w:proofErr w:type="spellEnd"/>
      <w:r w:rsidRPr="007C516F">
        <w:rPr>
          <w:sz w:val="22"/>
          <w:szCs w:val="22"/>
        </w:rPr>
        <w:t>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>Tým nie sú dotknuté povinnosti Prijímateľa vyplývajúce mu zo zákona o</w:t>
      </w:r>
      <w:r w:rsidR="00C419CF" w:rsidRPr="00C419CF">
        <w:rPr>
          <w:sz w:val="22"/>
          <w:szCs w:val="22"/>
        </w:rPr>
        <w:t xml:space="preserve"> finančnej kontrole a audite a o zmene a doplnení niektorých zákonov (ďalej len "zákon o finančnej kontrole a audite")</w:t>
      </w:r>
      <w:r w:rsidR="005C2341">
        <w:rPr>
          <w:sz w:val="22"/>
          <w:szCs w:val="22"/>
        </w:rPr>
        <w:t xml:space="preserve">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</w:t>
      </w:r>
      <w:r w:rsidR="005817CB" w:rsidRPr="00AD0F62">
        <w:rPr>
          <w:sz w:val="22"/>
          <w:szCs w:val="22"/>
        </w:rPr>
        <w:t>významnejš</w:t>
      </w:r>
      <w:r w:rsidR="007311EF">
        <w:rPr>
          <w:sz w:val="22"/>
          <w:szCs w:val="22"/>
        </w:rPr>
        <w:t>ie</w:t>
      </w:r>
      <w:r w:rsidR="005817CB" w:rsidRPr="00AD0F62">
        <w:rPr>
          <w:sz w:val="22"/>
          <w:szCs w:val="22"/>
        </w:rPr>
        <w:t xml:space="preserve"> zmen</w:t>
      </w:r>
      <w:r w:rsidR="007311EF">
        <w:rPr>
          <w:sz w:val="22"/>
          <w:szCs w:val="22"/>
        </w:rPr>
        <w:t>y</w:t>
      </w:r>
      <w:r w:rsidR="00FD3DED" w:rsidRPr="00AD0F62">
        <w:rPr>
          <w:sz w:val="22"/>
          <w:szCs w:val="22"/>
        </w:rPr>
        <w:t>:</w:t>
      </w:r>
    </w:p>
    <w:p w14:paraId="7F4BF5F7" w14:textId="2F28AAD1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 w:rsidP="003B70A1">
      <w:pPr>
        <w:pStyle w:val="AOHead4"/>
        <w:numPr>
          <w:ilvl w:val="3"/>
          <w:numId w:val="65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54"/>
      <w:r w:rsidRPr="00AD0F62">
        <w:t xml:space="preserve">§10a zákona </w:t>
      </w:r>
      <w:r w:rsidR="0043063F" w:rsidRPr="0043063F">
        <w:t>č. 25/2006 Z. z.</w:t>
      </w:r>
      <w:commentRangeEnd w:id="54"/>
      <w:r w:rsidR="002035CE">
        <w:rPr>
          <w:rStyle w:val="Odkaznakomentr"/>
          <w:rFonts w:eastAsia="Times New Roman"/>
          <w:lang w:eastAsia="sk-SK"/>
        </w:rPr>
        <w:commentReference w:id="54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V prípade, ak dôjde k neschváleniu žiadosti o zmenu, Prijímateľ nie je oprávnený realizovať predmetnú zmenu v rámci Realizácie aktivít Projektu; ak by k realizácii 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540085DD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>pri menej významnej zmene, ktorú Poskytovateľ akceptuje podľa odseku 6.2 písmeno d) tohto článku, v</w:t>
      </w:r>
      <w:r w:rsidR="007311EF">
        <w:rPr>
          <w:sz w:val="22"/>
          <w:szCs w:val="22"/>
        </w:rPr>
        <w:t xml:space="preserve"> kalendárny</w:t>
      </w:r>
      <w:r w:rsidRPr="00D56F2E">
        <w:rPr>
          <w:sz w:val="22"/>
          <w:szCs w:val="22"/>
        </w:rPr>
        <w:t xml:space="preserve">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6666FF28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</w:t>
      </w:r>
      <w:r w:rsidR="007311EF">
        <w:rPr>
          <w:sz w:val="22"/>
          <w:szCs w:val="22"/>
        </w:rPr>
        <w:t xml:space="preserve"> kalendárny </w:t>
      </w:r>
      <w:r w:rsidRPr="00D56F2E">
        <w:rPr>
          <w:sz w:val="22"/>
          <w:szCs w:val="22"/>
        </w:rPr>
        <w:t xml:space="preserve">deň </w:t>
      </w:r>
      <w:r w:rsidR="007311EF">
        <w:rPr>
          <w:sz w:val="22"/>
          <w:szCs w:val="22"/>
        </w:rPr>
        <w:t>odoslania</w:t>
      </w:r>
      <w:r w:rsidR="007311EF" w:rsidRPr="00D56F2E">
        <w:rPr>
          <w:sz w:val="22"/>
          <w:szCs w:val="22"/>
        </w:rPr>
        <w:t xml:space="preserve"> </w:t>
      </w:r>
      <w:r w:rsidRPr="00D56F2E">
        <w:rPr>
          <w:sz w:val="22"/>
          <w:szCs w:val="22"/>
        </w:rPr>
        <w:t xml:space="preserve">žiadosti o zmenu zo strany Prijímateľa Poskytovateľovi, ak bola zmena schválená, alebo v neskorší </w:t>
      </w:r>
      <w:r w:rsidR="007311EF">
        <w:rPr>
          <w:sz w:val="22"/>
          <w:szCs w:val="22"/>
        </w:rPr>
        <w:t xml:space="preserve">kalendárny </w:t>
      </w:r>
      <w:r w:rsidRPr="00D56F2E">
        <w:rPr>
          <w:sz w:val="22"/>
          <w:szCs w:val="22"/>
        </w:rPr>
        <w:t xml:space="preserve">deň vyplývajúci zo schválenia žiadosti o zmenu, </w:t>
      </w:r>
    </w:p>
    <w:p w14:paraId="13AF572F" w14:textId="185784D0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</w:t>
      </w:r>
      <w:r w:rsidR="007311EF">
        <w:rPr>
          <w:sz w:val="22"/>
          <w:szCs w:val="22"/>
        </w:rPr>
        <w:t xml:space="preserve"> kalendárny </w:t>
      </w:r>
      <w:r w:rsidRPr="00FA726B">
        <w:rPr>
          <w:sz w:val="22"/>
          <w:szCs w:val="22"/>
        </w:rPr>
        <w:t>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17FDFCA6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5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>na základe predloženia žiadosti Európskej komisii podľa § 27 ods. 8 zákona o príspevku z</w:t>
      </w:r>
      <w:r w:rsidR="00341B86">
        <w:rPr>
          <w:sz w:val="22"/>
          <w:szCs w:val="22"/>
        </w:rPr>
        <w:t xml:space="preserve"> EŠIF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5"/>
      <w:r w:rsidR="003818E9">
        <w:rPr>
          <w:rStyle w:val="Odkaznakomentr"/>
        </w:rPr>
        <w:commentReference w:id="55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 xml:space="preserve">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6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6"/>
      <w:r w:rsidR="003818E9">
        <w:rPr>
          <w:rStyle w:val="Odkaznakomentr"/>
        </w:rPr>
        <w:commentReference w:id="56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08EECE3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>článku 10 a článku 19 VZP trvá po dobu stanovenú v bodoch (i) a (ii) tohto písm</w:t>
      </w:r>
      <w:r w:rsidR="001F2ED0">
        <w:rPr>
          <w:sz w:val="22"/>
          <w:szCs w:val="22"/>
        </w:rPr>
        <w:t>ena</w:t>
      </w:r>
      <w:r w:rsidR="00885F67">
        <w:rPr>
          <w:sz w:val="22"/>
          <w:szCs w:val="22"/>
        </w:rPr>
        <w:t xml:space="preserve">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7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7"/>
      <w:r w:rsidR="003818E9">
        <w:rPr>
          <w:rStyle w:val="Odkaznakomentr"/>
        </w:rPr>
        <w:commentReference w:id="57"/>
      </w:r>
      <w:r>
        <w:rPr>
          <w:sz w:val="22"/>
          <w:szCs w:val="22"/>
        </w:rPr>
        <w:t xml:space="preserve"> a </w:t>
      </w:r>
    </w:p>
    <w:p w14:paraId="3D5714F8" w14:textId="2D334062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štátnej pomoci </w:t>
      </w:r>
      <w:r w:rsidR="00C419CF" w:rsidRPr="00C419CF">
        <w:rPr>
          <w:sz w:val="22"/>
          <w:szCs w:val="22"/>
        </w:rPr>
        <w:t xml:space="preserve">poskytnutej v rozpore s uplatniteľnými pravidlami vyplývajúcimi z právnych predpisov SR a právnych aktov EÚ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8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8"/>
      <w:r w:rsidR="003818E9">
        <w:rPr>
          <w:rStyle w:val="Odkaznakomentr"/>
        </w:rPr>
        <w:commentReference w:id="58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3622ABB0" w:rsidR="0079530E" w:rsidRDefault="006B2526" w:rsidP="00C61A6A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</w:t>
      </w:r>
      <w:r w:rsidR="00531B55">
        <w:rPr>
          <w:sz w:val="22"/>
          <w:szCs w:val="22"/>
        </w:rPr>
        <w:t>ona NR SR</w:t>
      </w:r>
      <w:r w:rsidR="00A07189">
        <w:rPr>
          <w:sz w:val="22"/>
          <w:szCs w:val="22"/>
        </w:rPr>
        <w:t xml:space="preserve">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59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59"/>
      <w:r w:rsidR="003E1853" w:rsidRPr="00D665A9">
        <w:rPr>
          <w:rStyle w:val="Odkaznakomentr"/>
        </w:rPr>
        <w:commentReference w:id="59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31BB63AB" w14:textId="13974489" w:rsidR="002806F8" w:rsidRPr="00D665A9" w:rsidRDefault="002806F8" w:rsidP="0029659F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7CEB7561" w14:textId="270607CB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3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2D65CBCB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</w:p>
    <w:p w14:paraId="786B227A" w14:textId="3547E471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60"/>
      <w:r w:rsidRPr="00AD0F62">
        <w:rPr>
          <w:bCs/>
          <w:sz w:val="22"/>
          <w:szCs w:val="22"/>
        </w:rPr>
        <w:t>Za</w:t>
      </w:r>
      <w:commentRangeEnd w:id="60"/>
      <w:r w:rsidR="003818E9">
        <w:rPr>
          <w:rStyle w:val="Odkaznakomentr"/>
        </w:rPr>
        <w:commentReference w:id="60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61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1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2" w:name="Text39"/>
      <w:r w:rsidRPr="0029659F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29659F">
        <w:rPr>
          <w:bCs/>
          <w:sz w:val="22"/>
          <w:szCs w:val="22"/>
        </w:rPr>
        <w:instrText xml:space="preserve"> FORMTEXT </w:instrText>
      </w:r>
      <w:r w:rsidRPr="0029659F">
        <w:rPr>
          <w:bCs/>
          <w:sz w:val="22"/>
          <w:szCs w:val="22"/>
        </w:rPr>
      </w:r>
      <w:r w:rsidRPr="0029659F">
        <w:rPr>
          <w:bCs/>
          <w:sz w:val="22"/>
          <w:szCs w:val="22"/>
        </w:rPr>
        <w:fldChar w:fldCharType="separate"/>
      </w:r>
      <w:r w:rsidRPr="0029659F">
        <w:rPr>
          <w:bCs/>
          <w:sz w:val="22"/>
          <w:szCs w:val="22"/>
        </w:rPr>
        <w:t>Mesto/obec</w:t>
      </w:r>
      <w:r w:rsidRPr="0029659F">
        <w:rPr>
          <w:bCs/>
          <w:sz w:val="22"/>
          <w:szCs w:val="22"/>
        </w:rPr>
        <w:fldChar w:fldCharType="end"/>
      </w:r>
      <w:bookmarkEnd w:id="62"/>
      <w:r w:rsidRPr="00AD0F62">
        <w:rPr>
          <w:bCs/>
          <w:sz w:val="22"/>
          <w:szCs w:val="22"/>
        </w:rPr>
        <w:t xml:space="preserve">, dňa </w:t>
      </w:r>
      <w:bookmarkStart w:id="63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3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4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4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2" w:author="autor" w:initials="A">
    <w:p w14:paraId="4054E246" w14:textId="77777777" w:rsidR="00623769" w:rsidRDefault="00623769" w:rsidP="0062376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ods.</w:t>
      </w:r>
      <w:r>
        <w:t xml:space="preserve"> 7 a</w:t>
      </w:r>
      <w:r w:rsidRPr="00C310D8">
        <w:t xml:space="preserve"> 8 zákona o príspevku z EŠIF, v takom prípade sa  predchádzajúci odkaz na rozhodnutie vypustí</w:t>
      </w:r>
      <w:r>
        <w:t xml:space="preserve"> viď predchádzajúci komentár)</w:t>
      </w:r>
      <w:r w:rsidRPr="00C310D8">
        <w:t>.</w:t>
      </w:r>
    </w:p>
  </w:comment>
  <w:comment w:id="3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6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7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8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9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10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11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12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3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4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15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6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17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8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– 2020 a v zmysle bodu 1.4 Vyzvania na predkladanie </w:t>
      </w:r>
      <w:proofErr w:type="spellStart"/>
      <w:r w:rsidRPr="00832099">
        <w:t>ŽoNFP</w:t>
      </w:r>
      <w:proofErr w:type="spellEnd"/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19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20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21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2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4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5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26" w:author="RS" w:date="2018-11-19T11:04:00Z" w:initials="RS">
    <w:p w14:paraId="74DA6F87" w14:textId="2968A897" w:rsidR="005207E0" w:rsidRDefault="005207E0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27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28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29" w:author="RS" w:date="2018-11-19T11:06:00Z" w:initials="RS">
    <w:p w14:paraId="7E834C3C" w14:textId="517E315E" w:rsidR="005207E0" w:rsidRDefault="005207E0">
      <w:pPr>
        <w:pStyle w:val="Textkomentra"/>
      </w:pPr>
      <w:r>
        <w:rPr>
          <w:rStyle w:val="Odkaznakomentr"/>
        </w:rPr>
        <w:annotationRef/>
      </w:r>
      <w:r>
        <w:t>Uvedený text je možné nahradiť ďalej uvedeným znením v prípade, ak poskytovateľ uprednostní právnu istotu unesenia prípadného dôkazného bremena k doručeniu oproti efektívnosti a jednoduchosti postupu. Odporúča sa však pri písomnostiach alebo zásielkach vyvolávajúcich zásadné právne účinky, aby boli doručované listinne (napr. odstúpenie od zmluvy). Alternatívne znenie: „</w:t>
      </w:r>
      <w:r w:rsidRPr="00CD523E">
        <w:rPr>
          <w:i/>
        </w:rPr>
        <w:t>Zmluvné strany výslovne súhlasia s tým, že ich vzájomná komunikácia podľa tohto odseku tohto článku zmluvy bude prebiehať listinnou formou</w:t>
      </w:r>
      <w:r w:rsidRPr="00CD523E">
        <w:t>.</w:t>
      </w:r>
      <w:r>
        <w:t xml:space="preserve">“.  </w:t>
      </w:r>
    </w:p>
  </w:comment>
  <w:comment w:id="30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31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</w:t>
      </w:r>
      <w:proofErr w:type="spellStart"/>
      <w:r w:rsidRPr="009345A4">
        <w:t>ŽoP</w:t>
      </w:r>
      <w:proofErr w:type="spellEnd"/>
      <w:r w:rsidRPr="009345A4">
        <w:t xml:space="preserve"> bol poskytovateľ schopný overiť oprávnenosť podporných aktivít z hľadiska ich vecného súladu s hlavnými aktivitami, </w:t>
      </w:r>
      <w:proofErr w:type="spellStart"/>
      <w:r w:rsidRPr="009345A4">
        <w:t>t.j</w:t>
      </w:r>
      <w:proofErr w:type="spellEnd"/>
      <w:r w:rsidRPr="009345A4">
        <w:t xml:space="preserve">., že vykonanie podporných aktivít priamo súvisí s hlavnými aktivitami a podporuje ich realizáciu. </w:t>
      </w:r>
    </w:p>
  </w:comment>
  <w:comment w:id="32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33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34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5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6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7" w:author="Poskytovateľ" w:date="2017-05-17T10:13:00Z" w:initials="UD">
    <w:p w14:paraId="48284D78" w14:textId="77777777" w:rsidR="00DF3798" w:rsidRPr="00A91D06" w:rsidRDefault="00DF3798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DF3798" w:rsidRPr="00A91D06" w:rsidRDefault="00DF3798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 a</w:t>
      </w:r>
      <w:r w:rsidRPr="008C5FE3">
        <w:t xml:space="preserve"> </w:t>
      </w:r>
      <w:r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DF3798" w:rsidRPr="00A91D06" w:rsidRDefault="00DF3798" w:rsidP="00FA4DC0">
      <w:pPr>
        <w:pStyle w:val="Textkomentra"/>
        <w:rPr>
          <w:highlight w:val="yellow"/>
        </w:rPr>
      </w:pPr>
    </w:p>
    <w:p w14:paraId="1D1EE62E" w14:textId="47F6A3FC" w:rsidR="00DF3798" w:rsidRPr="00A91D06" w:rsidRDefault="00DF3798" w:rsidP="00FA4DC0">
      <w:pPr>
        <w:pStyle w:val="Textkomentra"/>
        <w:rPr>
          <w:b/>
        </w:rPr>
      </w:pPr>
      <w:r w:rsidRPr="008C5FE3">
        <w:rPr>
          <w:b/>
          <w:color w:val="FF0000"/>
        </w:rPr>
        <w:t>Pre tieto subjekty je predmetné ustanovenie nerelevantné.</w:t>
      </w:r>
    </w:p>
  </w:comment>
  <w:comment w:id="38" w:author="Poskytovateľ" w:date="2017-05-23T11:57:00Z" w:initials="UD">
    <w:p w14:paraId="538F79CA" w14:textId="73694406" w:rsidR="00DF3798" w:rsidRDefault="00DF3798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</w:p>
  </w:comment>
  <w:comment w:id="39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40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1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2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3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44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5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6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7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49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50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48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51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2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3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4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55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6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7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58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59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60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4054E246" w15:done="0"/>
  <w15:commentEx w15:paraId="1534EF6F" w15:done="0"/>
  <w15:commentEx w15:paraId="277A8CF1" w15:done="0"/>
  <w15:commentEx w15:paraId="6DEECD62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74DA6F87" w15:done="0"/>
  <w15:commentEx w15:paraId="77DAEAA2" w15:done="0"/>
  <w15:commentEx w15:paraId="2468307B" w15:done="0"/>
  <w15:commentEx w15:paraId="7E834C3C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16F5C" w14:textId="77777777" w:rsidR="00A02166" w:rsidRDefault="00A02166">
      <w:r>
        <w:separator/>
      </w:r>
    </w:p>
  </w:endnote>
  <w:endnote w:type="continuationSeparator" w:id="0">
    <w:p w14:paraId="24F45E3A" w14:textId="77777777" w:rsidR="00A02166" w:rsidRDefault="00A02166">
      <w:r>
        <w:continuationSeparator/>
      </w:r>
    </w:p>
  </w:endnote>
  <w:endnote w:type="continuationNotice" w:id="1">
    <w:p w14:paraId="2E64AA23" w14:textId="77777777" w:rsidR="00A02166" w:rsidRDefault="00A02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4F8D991C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E17674">
      <w:rPr>
        <w:rStyle w:val="slostrany"/>
        <w:noProof/>
      </w:rPr>
      <w:t>21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552C6" w14:textId="77777777" w:rsidR="00A02166" w:rsidRDefault="00A02166">
      <w:r>
        <w:separator/>
      </w:r>
    </w:p>
  </w:footnote>
  <w:footnote w:type="continuationSeparator" w:id="0">
    <w:p w14:paraId="3FF00E52" w14:textId="77777777" w:rsidR="00A02166" w:rsidRDefault="00A02166">
      <w:r>
        <w:continuationSeparator/>
      </w:r>
    </w:p>
  </w:footnote>
  <w:footnote w:type="continuationNotice" w:id="1">
    <w:p w14:paraId="0E0D49E1" w14:textId="77777777" w:rsidR="00A02166" w:rsidRDefault="00A02166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28"/>
  </w:num>
  <w:num w:numId="64">
    <w:abstractNumId w:val="28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  <w15:person w15:author="Poskytovateľ">
    <w15:presenceInfo w15:providerId="None" w15:userId="Poskytovateľ"/>
  </w15:person>
  <w15:person w15:author="RS">
    <w15:presenceInfo w15:providerId="None" w15:userId="RS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6C8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582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2ED0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659F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B86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B70A1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218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7E0"/>
    <w:rsid w:val="00520D24"/>
    <w:rsid w:val="0052190D"/>
    <w:rsid w:val="00523597"/>
    <w:rsid w:val="00524E01"/>
    <w:rsid w:val="005257D6"/>
    <w:rsid w:val="00525C52"/>
    <w:rsid w:val="00526F99"/>
    <w:rsid w:val="00527D3A"/>
    <w:rsid w:val="00531B55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3703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026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3769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3215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4F87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11EF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4F1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7E0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166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2B8F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3645F"/>
    <w:rsid w:val="00C419C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A6A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17674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36F7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F00A47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2092A-BCBC-44E5-ACF8-0B80736C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21</Pages>
  <Words>10183</Words>
  <Characters>60055</Characters>
  <Application>Microsoft Office Word</Application>
  <DocSecurity>0</DocSecurity>
  <Lines>500</Lines>
  <Paragraphs>140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70098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20</cp:revision>
  <cp:lastPrinted>2019-01-28T14:09:00Z</cp:lastPrinted>
  <dcterms:created xsi:type="dcterms:W3CDTF">2017-06-05T12:55:00Z</dcterms:created>
  <dcterms:modified xsi:type="dcterms:W3CDTF">2019-06-12T12:32:00Z</dcterms:modified>
</cp:coreProperties>
</file>